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32E7F" w14:textId="34E09390" w:rsidR="0056566D" w:rsidRDefault="0056566D" w:rsidP="007018F0">
      <w:pPr>
        <w:rPr>
          <w:rFonts w:hint="eastAsia"/>
          <w:b/>
          <w:bCs/>
        </w:rPr>
      </w:pPr>
      <w:r>
        <w:rPr>
          <w:rFonts w:hint="eastAsia"/>
          <w:b/>
          <w:bCs/>
        </w:rPr>
        <w:t>AIMS-JBNU Course Work List</w:t>
      </w:r>
    </w:p>
    <w:p w14:paraId="24F7BB59" w14:textId="6DD725D4" w:rsidR="007018F0" w:rsidRPr="007018F0" w:rsidRDefault="007018F0" w:rsidP="007018F0">
      <w:pPr>
        <w:rPr>
          <w:b/>
          <w:bCs/>
        </w:rPr>
      </w:pPr>
      <w:r w:rsidRPr="007018F0">
        <w:rPr>
          <w:b/>
          <w:bCs/>
        </w:rPr>
        <w:t>1. Animal Biotechnology Practice (3 Credits)</w:t>
      </w:r>
    </w:p>
    <w:p w14:paraId="4EDB0D30" w14:textId="60AA6955" w:rsidR="007018F0" w:rsidRPr="007018F0" w:rsidRDefault="007018F0" w:rsidP="007018F0">
      <w:pPr>
        <w:numPr>
          <w:ilvl w:val="0"/>
          <w:numId w:val="1"/>
        </w:numPr>
      </w:pPr>
      <w:r w:rsidRPr="007018F0">
        <w:rPr>
          <w:b/>
          <w:bCs/>
        </w:rPr>
        <w:t>Course Objective:</w:t>
      </w:r>
      <w:r w:rsidRPr="007018F0">
        <w:t xml:space="preserve"> To provide foundational concepts and hands-on laboratory experience in animal biotechnology, enhancing students' practical research skills and career readiness in related bio-industries.</w:t>
      </w:r>
    </w:p>
    <w:p w14:paraId="4495CBB2" w14:textId="0497D725" w:rsidR="007018F0" w:rsidRPr="007018F0" w:rsidRDefault="007018F0" w:rsidP="007018F0">
      <w:pPr>
        <w:numPr>
          <w:ilvl w:val="0"/>
          <w:numId w:val="1"/>
        </w:numPr>
      </w:pPr>
      <w:r w:rsidRPr="007018F0">
        <w:rPr>
          <w:b/>
          <w:bCs/>
        </w:rPr>
        <w:t>Course Description:</w:t>
      </w:r>
      <w:r w:rsidRPr="007018F0">
        <w:t xml:space="preserve"> This course covers the essential principles of animal biotechnology through integrated lectures and lab sessions. Students will master core techniques including DNA extraction and isolation, PCR principles, and electrophoresis. The curriculum also includes microbial cultivation and observation methods, concluding with advanced analysis techniques for the intestinal microbiome to understand host-microbe interactions.</w:t>
      </w:r>
    </w:p>
    <w:p w14:paraId="41B43CA9" w14:textId="77777777" w:rsidR="007018F0" w:rsidRPr="007018F0" w:rsidRDefault="007018F0" w:rsidP="007018F0">
      <w:pPr>
        <w:rPr>
          <w:b/>
          <w:bCs/>
        </w:rPr>
      </w:pPr>
      <w:r w:rsidRPr="007018F0">
        <w:rPr>
          <w:b/>
          <w:bCs/>
        </w:rPr>
        <w:t>2. Animal Genetic Engineering (3 Credits)</w:t>
      </w:r>
    </w:p>
    <w:p w14:paraId="3A8806CC" w14:textId="79AF80F7" w:rsidR="007018F0" w:rsidRPr="007018F0" w:rsidRDefault="007018F0" w:rsidP="007018F0">
      <w:pPr>
        <w:numPr>
          <w:ilvl w:val="0"/>
          <w:numId w:val="2"/>
        </w:numPr>
      </w:pPr>
      <w:r w:rsidRPr="007018F0">
        <w:rPr>
          <w:b/>
          <w:bCs/>
        </w:rPr>
        <w:t>Course Objective</w:t>
      </w:r>
      <w:r>
        <w:rPr>
          <w:rFonts w:hint="eastAsia"/>
          <w:b/>
          <w:bCs/>
        </w:rPr>
        <w:t xml:space="preserve">: </w:t>
      </w:r>
      <w:r w:rsidRPr="007018F0">
        <w:t>To explore the mechanisms of gene expression and manipulation, focusing on the development of transgenic animals and their applications in modern medicine and biotechnology.</w:t>
      </w:r>
    </w:p>
    <w:p w14:paraId="0F798D10" w14:textId="3CE94FA4" w:rsidR="007018F0" w:rsidRPr="007018F0" w:rsidRDefault="007018F0" w:rsidP="007018F0">
      <w:pPr>
        <w:numPr>
          <w:ilvl w:val="0"/>
          <w:numId w:val="2"/>
        </w:numPr>
      </w:pPr>
      <w:r w:rsidRPr="007018F0">
        <w:rPr>
          <w:b/>
          <w:bCs/>
        </w:rPr>
        <w:t>Course Description:</w:t>
      </w:r>
      <w:r w:rsidRPr="007018F0">
        <w:t xml:space="preserve"> Students will examine gene structures, nucleic acid properties, and various vectors such as plasmids and viruses for genetic modification. The course delves into transcriptome analysis and the production of biopharmaceuticals, gene diagnostics, and therapies. Key topics include gene delivery methods into animal cells and the creation of transgenic animals for diverse industrial and biomedical applications.</w:t>
      </w:r>
    </w:p>
    <w:p w14:paraId="45256731" w14:textId="77777777" w:rsidR="007018F0" w:rsidRPr="007018F0" w:rsidRDefault="007018F0" w:rsidP="007018F0">
      <w:pPr>
        <w:rPr>
          <w:b/>
          <w:bCs/>
        </w:rPr>
      </w:pPr>
      <w:r w:rsidRPr="007018F0">
        <w:rPr>
          <w:b/>
          <w:bCs/>
        </w:rPr>
        <w:t>3. Fundamentals of Bioinformatics (3 Credits)</w:t>
      </w:r>
    </w:p>
    <w:p w14:paraId="46F4AE79" w14:textId="5DA1104E" w:rsidR="007018F0" w:rsidRPr="007018F0" w:rsidRDefault="007018F0" w:rsidP="007018F0">
      <w:pPr>
        <w:numPr>
          <w:ilvl w:val="0"/>
          <w:numId w:val="3"/>
        </w:numPr>
      </w:pPr>
      <w:r w:rsidRPr="007018F0">
        <w:rPr>
          <w:b/>
          <w:bCs/>
        </w:rPr>
        <w:t>Course Objective:</w:t>
      </w:r>
      <w:r w:rsidRPr="007018F0">
        <w:t xml:space="preserve"> To integrate biology, engineering, and computer science for analyzing complex biological data and modeling molecular functions through computational approaches.</w:t>
      </w:r>
    </w:p>
    <w:p w14:paraId="5B8B4924" w14:textId="3864EB2A" w:rsidR="00EE4028" w:rsidRPr="007018F0" w:rsidRDefault="007018F0" w:rsidP="0056566D">
      <w:pPr>
        <w:numPr>
          <w:ilvl w:val="0"/>
          <w:numId w:val="3"/>
        </w:numPr>
      </w:pPr>
      <w:r w:rsidRPr="007018F0">
        <w:rPr>
          <w:b/>
          <w:bCs/>
        </w:rPr>
        <w:t>Course Description:</w:t>
      </w:r>
      <w:r w:rsidRPr="007018F0">
        <w:t xml:space="preserve"> Starting with the history of bioinformatics, this course focuses on genomic analysis, including DNA and protein sequence alignment. Students will learn to analyze gene regulation and RNA-seq data, predict RNA secondary structures, and understand their biological functions. The course also explores protein structural analysis and the reconstruction of gene regulatory networks to model complex biological systems.</w:t>
      </w:r>
    </w:p>
    <w:sectPr w:rsidR="00EE4028" w:rsidRPr="007018F0">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009B4"/>
    <w:multiLevelType w:val="multilevel"/>
    <w:tmpl w:val="C9E4A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9649A"/>
    <w:multiLevelType w:val="multilevel"/>
    <w:tmpl w:val="65225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6E08A8"/>
    <w:multiLevelType w:val="multilevel"/>
    <w:tmpl w:val="7D72E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4608197">
    <w:abstractNumId w:val="2"/>
  </w:num>
  <w:num w:numId="2" w16cid:durableId="1693065421">
    <w:abstractNumId w:val="0"/>
  </w:num>
  <w:num w:numId="3" w16cid:durableId="17671157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8F0"/>
    <w:rsid w:val="00072B22"/>
    <w:rsid w:val="001D4ECC"/>
    <w:rsid w:val="003C4DA1"/>
    <w:rsid w:val="004F0E2B"/>
    <w:rsid w:val="0056566D"/>
    <w:rsid w:val="007018F0"/>
    <w:rsid w:val="008B1D9D"/>
    <w:rsid w:val="00931883"/>
    <w:rsid w:val="00C16012"/>
    <w:rsid w:val="00EE4028"/>
    <w:rsid w:val="00F16D12"/>
    <w:rsid w:val="00F4263F"/>
    <w:rsid w:val="00FB46E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1D7DA"/>
  <w15:chartTrackingRefBased/>
  <w15:docId w15:val="{BA9A8CC5-F5FB-4709-8278-A866FE41F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EastAsia"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7018F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iPriority w:val="9"/>
    <w:semiHidden/>
    <w:unhideWhenUsed/>
    <w:qFormat/>
    <w:rsid w:val="007018F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7018F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7018F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7018F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7018F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7018F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7018F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7018F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7018F0"/>
    <w:rPr>
      <w:rFonts w:asciiTheme="majorHAnsi" w:eastAsiaTheme="majorEastAsia" w:hAnsiTheme="majorHAnsi" w:cstheme="majorBidi"/>
      <w:color w:val="000000" w:themeColor="text1"/>
      <w:sz w:val="32"/>
      <w:szCs w:val="32"/>
    </w:rPr>
  </w:style>
  <w:style w:type="character" w:customStyle="1" w:styleId="2Char">
    <w:name w:val="제목 2 Char"/>
    <w:basedOn w:val="a0"/>
    <w:link w:val="2"/>
    <w:uiPriority w:val="9"/>
    <w:semiHidden/>
    <w:rsid w:val="007018F0"/>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7018F0"/>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7018F0"/>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7018F0"/>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7018F0"/>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7018F0"/>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7018F0"/>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7018F0"/>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7018F0"/>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7018F0"/>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7018F0"/>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7018F0"/>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7018F0"/>
    <w:pPr>
      <w:spacing w:before="160"/>
      <w:jc w:val="center"/>
    </w:pPr>
    <w:rPr>
      <w:i/>
      <w:iCs/>
      <w:color w:val="404040" w:themeColor="text1" w:themeTint="BF"/>
    </w:rPr>
  </w:style>
  <w:style w:type="character" w:customStyle="1" w:styleId="Char1">
    <w:name w:val="인용 Char"/>
    <w:basedOn w:val="a0"/>
    <w:link w:val="a5"/>
    <w:uiPriority w:val="29"/>
    <w:rsid w:val="007018F0"/>
    <w:rPr>
      <w:i/>
      <w:iCs/>
      <w:color w:val="404040" w:themeColor="text1" w:themeTint="BF"/>
    </w:rPr>
  </w:style>
  <w:style w:type="paragraph" w:styleId="a6">
    <w:name w:val="List Paragraph"/>
    <w:basedOn w:val="a"/>
    <w:uiPriority w:val="34"/>
    <w:qFormat/>
    <w:rsid w:val="007018F0"/>
    <w:pPr>
      <w:ind w:left="720"/>
      <w:contextualSpacing/>
    </w:pPr>
  </w:style>
  <w:style w:type="character" w:styleId="a7">
    <w:name w:val="Intense Emphasis"/>
    <w:basedOn w:val="a0"/>
    <w:uiPriority w:val="21"/>
    <w:qFormat/>
    <w:rsid w:val="007018F0"/>
    <w:rPr>
      <w:i/>
      <w:iCs/>
      <w:color w:val="0F4761" w:themeColor="accent1" w:themeShade="BF"/>
    </w:rPr>
  </w:style>
  <w:style w:type="paragraph" w:styleId="a8">
    <w:name w:val="Intense Quote"/>
    <w:basedOn w:val="a"/>
    <w:next w:val="a"/>
    <w:link w:val="Char2"/>
    <w:uiPriority w:val="30"/>
    <w:qFormat/>
    <w:rsid w:val="007018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7018F0"/>
    <w:rPr>
      <w:i/>
      <w:iCs/>
      <w:color w:val="0F4761" w:themeColor="accent1" w:themeShade="BF"/>
    </w:rPr>
  </w:style>
  <w:style w:type="character" w:styleId="a9">
    <w:name w:val="Intense Reference"/>
    <w:basedOn w:val="a0"/>
    <w:uiPriority w:val="32"/>
    <w:qFormat/>
    <w:rsid w:val="007018F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483</Words>
  <Characters>1558</Characters>
  <Application>Microsoft Office Word</Application>
  <DocSecurity>0</DocSecurity>
  <Lines>389</Lines>
  <Paragraphs>291</Paragraphs>
  <ScaleCrop>false</ScaleCrop>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허재영</dc:creator>
  <cp:keywords/>
  <dc:description/>
  <cp:lastModifiedBy>허재영</cp:lastModifiedBy>
  <cp:revision>3</cp:revision>
  <dcterms:created xsi:type="dcterms:W3CDTF">2026-03-20T10:27:00Z</dcterms:created>
  <dcterms:modified xsi:type="dcterms:W3CDTF">2026-03-20T10:47:00Z</dcterms:modified>
</cp:coreProperties>
</file>